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08" w:rsidRPr="00AA7CDB" w:rsidRDefault="002D1408" w:rsidP="002D1408">
      <w:pPr>
        <w:shd w:val="clear" w:color="auto" w:fill="FFFFFF"/>
        <w:spacing w:after="0" w:line="259" w:lineRule="auto"/>
        <w:jc w:val="center"/>
        <w:rPr>
          <w:rFonts w:ascii="Verdana" w:hAnsi="Verdana"/>
          <w:b/>
          <w:bCs/>
          <w:color w:val="ED7D31"/>
          <w:spacing w:val="-6"/>
          <w:sz w:val="20"/>
          <w:szCs w:val="20"/>
          <w:bdr w:val="none" w:sz="0" w:space="0" w:color="auto" w:frame="1"/>
        </w:rPr>
      </w:pPr>
      <w:r w:rsidRPr="00AA7CD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B0C1495" wp14:editId="297E66BB">
            <wp:extent cx="495300" cy="495300"/>
            <wp:effectExtent l="19050" t="19050" r="19050" b="19050"/>
            <wp:docPr id="1" name="Picture 1" descr="C:\Users\leible\Downloads\DDD Logo Square-Letters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ible\Downloads\DDD Logo Square-Letters On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F559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1408" w:rsidRPr="00AA7CDB" w:rsidRDefault="002D1408" w:rsidP="002D1408">
      <w:pPr>
        <w:shd w:val="clear" w:color="auto" w:fill="FFFFFF"/>
        <w:spacing w:after="0" w:line="259" w:lineRule="auto"/>
        <w:jc w:val="center"/>
        <w:rPr>
          <w:rFonts w:ascii="Times New Roman" w:hAnsi="Times New Roman"/>
          <w:color w:val="201F1E"/>
          <w:sz w:val="18"/>
          <w:szCs w:val="18"/>
        </w:rPr>
      </w:pPr>
      <w:r w:rsidRPr="00AA7CDB">
        <w:rPr>
          <w:rFonts w:ascii="Verdana" w:hAnsi="Verdana"/>
          <w:b/>
          <w:bCs/>
          <w:color w:val="ED7D31"/>
          <w:spacing w:val="-6"/>
          <w:sz w:val="18"/>
          <w:szCs w:val="18"/>
          <w:bdr w:val="none" w:sz="0" w:space="0" w:color="auto" w:frame="1"/>
        </w:rPr>
        <w:t>New Jersey Department of Human Services</w:t>
      </w:r>
    </w:p>
    <w:p w:rsidR="002D1408" w:rsidRDefault="002D1408" w:rsidP="002D1408">
      <w:pPr>
        <w:shd w:val="clear" w:color="auto" w:fill="FFFFFF"/>
        <w:spacing w:after="0" w:line="276" w:lineRule="atLeast"/>
        <w:jc w:val="center"/>
        <w:rPr>
          <w:b/>
          <w:sz w:val="28"/>
          <w:szCs w:val="28"/>
        </w:rPr>
      </w:pPr>
      <w:r w:rsidRPr="00AA7CDB">
        <w:rPr>
          <w:rFonts w:ascii="Verdana" w:hAnsi="Verdana"/>
          <w:b/>
          <w:bCs/>
          <w:color w:val="2E74B5"/>
          <w:bdr w:val="none" w:sz="0" w:space="0" w:color="auto" w:frame="1"/>
        </w:rPr>
        <w:t>Division of Developmental Disabilities</w:t>
      </w:r>
    </w:p>
    <w:p w:rsidR="002D1408" w:rsidRPr="00142146" w:rsidRDefault="002D1408" w:rsidP="002D1408">
      <w:pPr>
        <w:spacing w:after="0"/>
        <w:rPr>
          <w:sz w:val="16"/>
          <w:szCs w:val="16"/>
        </w:rPr>
      </w:pPr>
    </w:p>
    <w:p w:rsidR="002D1408" w:rsidRDefault="002D1408" w:rsidP="002D1408">
      <w:pPr>
        <w:spacing w:after="0" w:line="240" w:lineRule="auto"/>
        <w:ind w:left="-274" w:right="-274"/>
        <w:jc w:val="center"/>
        <w:rPr>
          <w:b/>
          <w:sz w:val="28"/>
          <w:szCs w:val="28"/>
        </w:rPr>
      </w:pPr>
      <w:r w:rsidRPr="00A5463C">
        <w:rPr>
          <w:b/>
          <w:sz w:val="28"/>
          <w:szCs w:val="28"/>
        </w:rPr>
        <w:t>Individualized Service Plan (ISP) Review Checklist</w:t>
      </w:r>
      <w:r>
        <w:rPr>
          <w:b/>
          <w:sz w:val="28"/>
          <w:szCs w:val="28"/>
        </w:rPr>
        <w:t xml:space="preserve"> for </w:t>
      </w:r>
      <w:r w:rsidRPr="00A5463C">
        <w:rPr>
          <w:b/>
          <w:sz w:val="28"/>
          <w:szCs w:val="28"/>
        </w:rPr>
        <w:t>Support Coordination Supervisor</w:t>
      </w:r>
      <w:r>
        <w:rPr>
          <w:b/>
          <w:sz w:val="28"/>
          <w:szCs w:val="28"/>
        </w:rPr>
        <w:t>s</w:t>
      </w:r>
    </w:p>
    <w:p w:rsidR="002D1408" w:rsidRDefault="002D1408" w:rsidP="002D1408">
      <w:pPr>
        <w:spacing w:after="0" w:line="240" w:lineRule="auto"/>
        <w:ind w:left="-274" w:right="-27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Used for </w:t>
      </w:r>
      <w:r w:rsidRPr="00A610F0">
        <w:rPr>
          <w:sz w:val="20"/>
          <w:szCs w:val="20"/>
        </w:rPr>
        <w:t xml:space="preserve">conducting a </w:t>
      </w:r>
      <w:r w:rsidRPr="00A610F0">
        <w:rPr>
          <w:b/>
          <w:sz w:val="20"/>
          <w:szCs w:val="20"/>
        </w:rPr>
        <w:t>quality review</w:t>
      </w:r>
      <w:r w:rsidRPr="00A610F0">
        <w:rPr>
          <w:sz w:val="20"/>
          <w:szCs w:val="20"/>
        </w:rPr>
        <w:t xml:space="preserve"> to ensure plan </w:t>
      </w:r>
      <w:r>
        <w:rPr>
          <w:sz w:val="20"/>
          <w:szCs w:val="20"/>
        </w:rPr>
        <w:t>thorough</w:t>
      </w:r>
      <w:r w:rsidRPr="00A610F0">
        <w:rPr>
          <w:sz w:val="20"/>
          <w:szCs w:val="20"/>
        </w:rPr>
        <w:t>ness</w:t>
      </w:r>
      <w:r>
        <w:rPr>
          <w:sz w:val="20"/>
          <w:szCs w:val="20"/>
        </w:rPr>
        <w:t xml:space="preserve"> and person centeredness; and a</w:t>
      </w:r>
      <w:r w:rsidRPr="00A610F0">
        <w:rPr>
          <w:sz w:val="20"/>
          <w:szCs w:val="20"/>
        </w:rPr>
        <w:t xml:space="preserve"> </w:t>
      </w:r>
      <w:r w:rsidRPr="00A610F0">
        <w:rPr>
          <w:b/>
          <w:sz w:val="20"/>
          <w:szCs w:val="20"/>
        </w:rPr>
        <w:t xml:space="preserve">service review </w:t>
      </w:r>
      <w:r w:rsidRPr="00A610F0">
        <w:rPr>
          <w:sz w:val="20"/>
          <w:szCs w:val="20"/>
        </w:rPr>
        <w:t xml:space="preserve">to attest that services are appropriate, entered correctly, and there are no gaps in </w:t>
      </w:r>
      <w:r>
        <w:rPr>
          <w:sz w:val="20"/>
          <w:szCs w:val="20"/>
        </w:rPr>
        <w:t xml:space="preserve">continuous </w:t>
      </w:r>
      <w:r w:rsidRPr="00A610F0">
        <w:rPr>
          <w:sz w:val="20"/>
          <w:szCs w:val="20"/>
        </w:rPr>
        <w:t>service</w:t>
      </w:r>
      <w:r>
        <w:rPr>
          <w:sz w:val="20"/>
          <w:szCs w:val="20"/>
        </w:rPr>
        <w:t>s</w:t>
      </w:r>
      <w:r w:rsidRPr="00A610F0">
        <w:rPr>
          <w:sz w:val="20"/>
          <w:szCs w:val="20"/>
        </w:rPr>
        <w:t>.</w:t>
      </w:r>
    </w:p>
    <w:p w:rsidR="002D1408" w:rsidRPr="00142146" w:rsidRDefault="002D1408" w:rsidP="002D1408">
      <w:pPr>
        <w:spacing w:after="0" w:line="240" w:lineRule="auto"/>
        <w:ind w:left="-274" w:right="-274"/>
        <w:jc w:val="center"/>
        <w:rPr>
          <w:sz w:val="16"/>
          <w:szCs w:val="20"/>
        </w:rPr>
      </w:pPr>
    </w:p>
    <w:p w:rsidR="002D1408" w:rsidRPr="00012B9D" w:rsidRDefault="002D1408" w:rsidP="002D1408">
      <w:pPr>
        <w:spacing w:after="0"/>
        <w:rPr>
          <w:vanish/>
        </w:rPr>
      </w:pPr>
    </w:p>
    <w:tbl>
      <w:tblPr>
        <w:tblW w:w="11160" w:type="dxa"/>
        <w:tblInd w:w="-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2970"/>
        <w:gridCol w:w="2350"/>
      </w:tblGrid>
      <w:tr w:rsidR="002D1408" w:rsidRPr="00012B9D" w:rsidTr="00E56F59">
        <w:trPr>
          <w:trHeight w:hRule="exact" w:val="532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D1408" w:rsidRPr="00012B9D" w:rsidRDefault="002D1408" w:rsidP="002D1408">
            <w:pPr>
              <w:widowControl w:val="0"/>
              <w:tabs>
                <w:tab w:val="left" w:pos="5585"/>
              </w:tabs>
              <w:spacing w:after="0" w:line="240" w:lineRule="auto"/>
              <w:ind w:left="103"/>
              <w:rPr>
                <w:rFonts w:eastAsia="Calibri"/>
                <w:b/>
                <w:sz w:val="24"/>
              </w:rPr>
            </w:pPr>
            <w:r w:rsidRPr="00012B9D">
              <w:rPr>
                <w:rFonts w:eastAsia="Calibri"/>
                <w:b/>
                <w:sz w:val="24"/>
              </w:rPr>
              <w:t>NAME OF INDIVIDUAL:</w:t>
            </w:r>
            <w:r>
              <w:rPr>
                <w:rFonts w:eastAsia="Calibri"/>
                <w:b/>
                <w:sz w:val="24"/>
              </w:rPr>
              <w:t xml:space="preserve"> </w:t>
            </w:r>
            <w:sdt>
              <w:sdtPr>
                <w:rPr>
                  <w:rFonts w:eastAsia="Calibri"/>
                  <w:b/>
                  <w:sz w:val="24"/>
                </w:rPr>
                <w:id w:val="199138398"/>
                <w:placeholder>
                  <w:docPart w:val="4477D0FA08F24EDD8B9D8FE112E51E21"/>
                </w:placeholder>
                <w:showingPlcHdr/>
                <w:text/>
              </w:sdtPr>
              <w:sdtEndPr/>
              <w:sdtContent>
                <w:r w:rsidRPr="005F128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012B9D">
              <w:rPr>
                <w:rFonts w:eastAsia="Calibri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D1408" w:rsidRPr="00012B9D" w:rsidRDefault="002D1408" w:rsidP="002D1408">
            <w:pPr>
              <w:widowControl w:val="0"/>
              <w:spacing w:after="0" w:line="240" w:lineRule="auto"/>
              <w:ind w:left="103"/>
              <w:rPr>
                <w:rFonts w:eastAsia="Calibri"/>
                <w:b/>
                <w:w w:val="95"/>
                <w:sz w:val="24"/>
              </w:rPr>
            </w:pPr>
            <w:r w:rsidRPr="00012B9D">
              <w:rPr>
                <w:rFonts w:eastAsia="Calibri"/>
                <w:b/>
                <w:w w:val="95"/>
                <w:sz w:val="24"/>
              </w:rPr>
              <w:t>DDD ID #:</w:t>
            </w:r>
            <w:r>
              <w:rPr>
                <w:rFonts w:eastAsia="Calibri"/>
                <w:b/>
                <w:w w:val="95"/>
                <w:sz w:val="24"/>
              </w:rPr>
              <w:t xml:space="preserve"> </w:t>
            </w:r>
            <w:sdt>
              <w:sdtPr>
                <w:rPr>
                  <w:rFonts w:eastAsia="Calibri"/>
                  <w:b/>
                  <w:w w:val="95"/>
                  <w:sz w:val="24"/>
                </w:rPr>
                <w:id w:val="2087268003"/>
                <w:placeholder>
                  <w:docPart w:val="289AC861AE74471184AF6E23845854FA"/>
                </w:placeholder>
                <w:showingPlcHdr/>
                <w:text/>
              </w:sdtPr>
              <w:sdtEndPr/>
              <w:sdtContent>
                <w:r w:rsidRPr="005F1280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here</w:t>
                </w:r>
              </w:sdtContent>
            </w:sdt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D1408" w:rsidRPr="002D1408" w:rsidRDefault="00526BF7" w:rsidP="002D1408">
            <w:pPr>
              <w:widowControl w:val="0"/>
              <w:spacing w:after="0" w:line="240" w:lineRule="auto"/>
              <w:ind w:left="103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Plan Version:</w:t>
            </w:r>
            <w:r w:rsidR="002D1408">
              <w:rPr>
                <w:rFonts w:eastAsia="Calibri"/>
                <w:sz w:val="24"/>
              </w:rPr>
              <w:t xml:space="preserve"> </w:t>
            </w:r>
            <w:sdt>
              <w:sdtPr>
                <w:rPr>
                  <w:rFonts w:eastAsia="Calibri"/>
                  <w:sz w:val="24"/>
                </w:rPr>
                <w:id w:val="940419805"/>
                <w:placeholder>
                  <w:docPart w:val="C61972A7F64E46B38D26C301EF1B1664"/>
                </w:placeholder>
                <w:showingPlcHdr/>
                <w:text/>
              </w:sdtPr>
              <w:sdtEndPr/>
              <w:sdtContent>
                <w:r w:rsidR="002D1408">
                  <w:rPr>
                    <w:rStyle w:val="PlaceholderText"/>
                    <w:rFonts w:eastAsiaTheme="minorHAnsi"/>
                  </w:rPr>
                  <w:t>Click here</w:t>
                </w:r>
              </w:sdtContent>
            </w:sdt>
          </w:p>
        </w:tc>
      </w:tr>
      <w:tr w:rsidR="002D1408" w:rsidRPr="00012B9D" w:rsidTr="00E56F59">
        <w:trPr>
          <w:trHeight w:val="604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Pr="00012B9D" w:rsidRDefault="002D1408" w:rsidP="00A50BFD">
            <w:pPr>
              <w:widowControl w:val="0"/>
              <w:tabs>
                <w:tab w:val="left" w:pos="5585"/>
              </w:tabs>
              <w:spacing w:after="0" w:line="240" w:lineRule="auto"/>
              <w:ind w:left="103"/>
              <w:rPr>
                <w:rFonts w:eastAsia="Calibri"/>
                <w:sz w:val="24"/>
              </w:rPr>
            </w:pPr>
            <w:r w:rsidRPr="00012B9D">
              <w:rPr>
                <w:sz w:val="24"/>
              </w:rPr>
              <w:t>Initial Plan</w:t>
            </w:r>
            <w:r>
              <w:rPr>
                <w:sz w:val="24"/>
              </w:rPr>
              <w:t xml:space="preserve">  </w:t>
            </w:r>
            <w:r w:rsidR="00A50BFD">
              <w:rPr>
                <w:sz w:val="24"/>
              </w:rPr>
              <w:t>/</w:t>
            </w:r>
            <w:r>
              <w:rPr>
                <w:sz w:val="24"/>
              </w:rPr>
              <w:t xml:space="preserve">                                         </w:t>
            </w:r>
            <w:r w:rsidRPr="00012B9D">
              <w:rPr>
                <w:sz w:val="24"/>
              </w:rPr>
              <w:t>Check if Yes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4310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12B9D">
              <w:rPr>
                <w:sz w:val="24"/>
              </w:rPr>
              <w:t xml:space="preserve">   </w:t>
            </w:r>
            <w:r>
              <w:rPr>
                <w:sz w:val="24"/>
              </w:rPr>
              <w:t>Revision due to SCA Re-assignment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Default="002D1408" w:rsidP="002D1408">
            <w:pPr>
              <w:widowControl w:val="0"/>
              <w:spacing w:after="0" w:line="240" w:lineRule="auto"/>
              <w:ind w:left="103"/>
              <w:rPr>
                <w:sz w:val="24"/>
              </w:rPr>
            </w:pPr>
            <w:r w:rsidRPr="00012B9D">
              <w:rPr>
                <w:sz w:val="24"/>
              </w:rPr>
              <w:t>Date Assigned to SCA:</w:t>
            </w:r>
          </w:p>
          <w:p w:rsidR="002D1408" w:rsidRPr="00012B9D" w:rsidRDefault="00950448" w:rsidP="002D1408">
            <w:pPr>
              <w:widowControl w:val="0"/>
              <w:spacing w:after="0" w:line="240" w:lineRule="auto"/>
              <w:ind w:left="103"/>
              <w:rPr>
                <w:rFonts w:eastAsia="Calibri"/>
                <w:w w:val="95"/>
                <w:sz w:val="24"/>
              </w:rPr>
            </w:pPr>
            <w:sdt>
              <w:sdtPr>
                <w:rPr>
                  <w:sz w:val="24"/>
                </w:rPr>
                <w:id w:val="742838722"/>
                <w:placeholder>
                  <w:docPart w:val="0929BE030A4E4C67A0D493BF30FB1BB3"/>
                </w:placeholder>
                <w:showingPlcHdr/>
                <w:text/>
              </w:sdtPr>
              <w:sdtEndPr/>
              <w:sdtContent>
                <w:r w:rsidR="002D1408" w:rsidRPr="005F1280">
                  <w:rPr>
                    <w:rStyle w:val="PlaceholderText"/>
                    <w:rFonts w:eastAsiaTheme="minorHAnsi"/>
                  </w:rPr>
                  <w:t>Click here.</w:t>
                </w:r>
              </w:sdtContent>
            </w:sdt>
            <w:r w:rsidR="002D1408" w:rsidRPr="00012B9D">
              <w:rPr>
                <w:sz w:val="24"/>
              </w:rPr>
              <w:t xml:space="preserve">  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Default="002D1408" w:rsidP="002D1408">
            <w:pPr>
              <w:widowControl w:val="0"/>
              <w:spacing w:after="0" w:line="240" w:lineRule="auto"/>
              <w:ind w:left="103"/>
              <w:rPr>
                <w:sz w:val="24"/>
              </w:rPr>
            </w:pPr>
            <w:r w:rsidRPr="00012B9D">
              <w:rPr>
                <w:sz w:val="24"/>
              </w:rPr>
              <w:t xml:space="preserve">Date Plan Submitted: </w:t>
            </w:r>
          </w:p>
          <w:p w:rsidR="002D1408" w:rsidRPr="00012B9D" w:rsidRDefault="00950448" w:rsidP="002D1408">
            <w:pPr>
              <w:widowControl w:val="0"/>
              <w:spacing w:after="0" w:line="240" w:lineRule="auto"/>
              <w:ind w:left="103"/>
              <w:rPr>
                <w:rFonts w:eastAsia="Calibri"/>
                <w:sz w:val="24"/>
              </w:rPr>
            </w:pPr>
            <w:sdt>
              <w:sdtPr>
                <w:rPr>
                  <w:sz w:val="24"/>
                </w:rPr>
                <w:id w:val="1398241431"/>
                <w:placeholder>
                  <w:docPart w:val="045C99E066A1421D849EE3A583AB9983"/>
                </w:placeholder>
                <w:showingPlcHdr/>
                <w:text/>
              </w:sdtPr>
              <w:sdtEndPr/>
              <w:sdtContent>
                <w:r w:rsidR="002D1408" w:rsidRPr="005F1280">
                  <w:rPr>
                    <w:rStyle w:val="PlaceholderText"/>
                    <w:rFonts w:eastAsiaTheme="minorHAnsi"/>
                  </w:rPr>
                  <w:t>Click here.</w:t>
                </w:r>
              </w:sdtContent>
            </w:sdt>
            <w:r w:rsidR="002D1408" w:rsidRPr="00012B9D">
              <w:rPr>
                <w:sz w:val="24"/>
              </w:rPr>
              <w:t xml:space="preserve">  </w:t>
            </w:r>
          </w:p>
        </w:tc>
      </w:tr>
      <w:tr w:rsidR="002D1408" w:rsidRPr="00012B9D" w:rsidTr="00E56F59">
        <w:trPr>
          <w:trHeight w:val="604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Pr="00012B9D" w:rsidRDefault="002D1408" w:rsidP="002D1408">
            <w:pPr>
              <w:widowControl w:val="0"/>
              <w:tabs>
                <w:tab w:val="left" w:pos="5585"/>
              </w:tabs>
              <w:spacing w:after="0" w:line="240" w:lineRule="auto"/>
              <w:ind w:left="103"/>
              <w:rPr>
                <w:sz w:val="24"/>
              </w:rPr>
            </w:pPr>
            <w:r w:rsidRPr="00012B9D">
              <w:rPr>
                <w:sz w:val="24"/>
              </w:rPr>
              <w:t>Anniversary</w:t>
            </w:r>
            <w:r w:rsidRPr="00012B9D">
              <w:rPr>
                <w:spacing w:val="-1"/>
                <w:sz w:val="24"/>
              </w:rPr>
              <w:t xml:space="preserve"> </w:t>
            </w:r>
            <w:r w:rsidRPr="00012B9D">
              <w:rPr>
                <w:sz w:val="24"/>
              </w:rPr>
              <w:t>Plan</w:t>
            </w:r>
            <w:r w:rsidRPr="00012B9D">
              <w:rPr>
                <w:rFonts w:cs="Calibri"/>
                <w:sz w:val="24"/>
                <w:szCs w:val="24"/>
              </w:rPr>
              <w:t xml:space="preserve">          </w:t>
            </w:r>
            <w:r>
              <w:rPr>
                <w:rFonts w:cs="Calibri"/>
                <w:sz w:val="24"/>
                <w:szCs w:val="24"/>
              </w:rPr>
              <w:t xml:space="preserve">                       </w:t>
            </w:r>
            <w:r w:rsidRPr="00012B9D">
              <w:rPr>
                <w:rFonts w:cs="Calibri"/>
                <w:sz w:val="24"/>
                <w:szCs w:val="24"/>
              </w:rPr>
              <w:t>Check if Yes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-5352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012B9D">
              <w:rPr>
                <w:sz w:val="24"/>
              </w:rPr>
              <w:t xml:space="preserve"> </w:t>
            </w:r>
            <w:r w:rsidRPr="00012B9D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Default="00A50BFD" w:rsidP="002D1408">
            <w:pPr>
              <w:widowControl w:val="0"/>
              <w:spacing w:after="0" w:line="240" w:lineRule="auto"/>
              <w:ind w:left="10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Previous Plan End</w:t>
            </w:r>
            <w:r w:rsidR="002D1408">
              <w:rPr>
                <w:rFonts w:cs="Calibri"/>
                <w:sz w:val="24"/>
                <w:szCs w:val="24"/>
              </w:rPr>
              <w:t xml:space="preserve"> Date:</w:t>
            </w:r>
          </w:p>
          <w:p w:rsidR="002D1408" w:rsidRPr="00012B9D" w:rsidRDefault="00950448" w:rsidP="002D1408">
            <w:pPr>
              <w:widowControl w:val="0"/>
              <w:spacing w:after="0" w:line="240" w:lineRule="auto"/>
              <w:ind w:left="103"/>
              <w:rPr>
                <w:sz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33098070"/>
                <w:placeholder>
                  <w:docPart w:val="20101179C2704718B066F7D652E46162"/>
                </w:placeholder>
                <w:showingPlcHdr/>
                <w:text/>
              </w:sdtPr>
              <w:sdtEndPr/>
              <w:sdtContent>
                <w:r w:rsidR="002D1408">
                  <w:rPr>
                    <w:rStyle w:val="PlaceholderText"/>
                    <w:rFonts w:eastAsiaTheme="minorHAnsi"/>
                  </w:rPr>
                  <w:t xml:space="preserve">Click </w:t>
                </w:r>
                <w:r w:rsidR="002D1408" w:rsidRPr="005F1280">
                  <w:rPr>
                    <w:rStyle w:val="PlaceholderText"/>
                    <w:rFonts w:eastAsiaTheme="minorHAnsi"/>
                  </w:rPr>
                  <w:t>here.</w:t>
                </w:r>
              </w:sdtContent>
            </w:sdt>
            <w:r w:rsidR="002D1408" w:rsidRPr="00012B9D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Default="002D1408" w:rsidP="002D1408">
            <w:pPr>
              <w:widowControl w:val="0"/>
              <w:spacing w:after="0" w:line="240" w:lineRule="auto"/>
              <w:ind w:left="103"/>
              <w:rPr>
                <w:rFonts w:cs="Calibri"/>
                <w:sz w:val="24"/>
                <w:szCs w:val="24"/>
              </w:rPr>
            </w:pPr>
            <w:r w:rsidRPr="00012B9D">
              <w:rPr>
                <w:rFonts w:cs="Calibri"/>
                <w:sz w:val="24"/>
                <w:szCs w:val="24"/>
              </w:rPr>
              <w:t>Date Plan Submitted:</w:t>
            </w:r>
          </w:p>
          <w:p w:rsidR="002D1408" w:rsidRPr="00012B9D" w:rsidRDefault="00950448" w:rsidP="002D1408">
            <w:pPr>
              <w:widowControl w:val="0"/>
              <w:spacing w:after="0" w:line="240" w:lineRule="auto"/>
              <w:ind w:left="103"/>
              <w:rPr>
                <w:sz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390352764"/>
                <w:placeholder>
                  <w:docPart w:val="970AE0FF2A2D4B87921CB8A26A6B26BB"/>
                </w:placeholder>
                <w:showingPlcHdr/>
                <w:text/>
              </w:sdtPr>
              <w:sdtEndPr/>
              <w:sdtContent>
                <w:r w:rsidR="002D1408" w:rsidRPr="005F1280">
                  <w:rPr>
                    <w:rStyle w:val="PlaceholderText"/>
                    <w:rFonts w:eastAsiaTheme="minorHAnsi"/>
                  </w:rPr>
                  <w:t>Click here.</w:t>
                </w:r>
              </w:sdtContent>
            </w:sdt>
            <w:r w:rsidR="002D1408" w:rsidRPr="00012B9D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D1408" w:rsidRPr="00012B9D" w:rsidTr="00E56F59">
        <w:trPr>
          <w:trHeight w:val="604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Pr="00012B9D" w:rsidRDefault="002D1408" w:rsidP="002D1408">
            <w:pPr>
              <w:widowControl w:val="0"/>
              <w:tabs>
                <w:tab w:val="left" w:pos="5585"/>
              </w:tabs>
              <w:spacing w:after="0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Plan Result of</w:t>
            </w:r>
            <w:r w:rsidRPr="00012B9D">
              <w:rPr>
                <w:sz w:val="24"/>
              </w:rPr>
              <w:t xml:space="preserve"> Tier Change</w:t>
            </w:r>
            <w:r>
              <w:rPr>
                <w:sz w:val="24"/>
              </w:rPr>
              <w:t>/</w:t>
            </w:r>
            <w:r>
              <w:rPr>
                <w:rFonts w:cs="Calibri"/>
                <w:sz w:val="24"/>
                <w:szCs w:val="24"/>
              </w:rPr>
              <w:t xml:space="preserve">               </w:t>
            </w:r>
            <w:r w:rsidRPr="00012B9D">
              <w:rPr>
                <w:rFonts w:cs="Calibri"/>
                <w:sz w:val="24"/>
                <w:szCs w:val="24"/>
              </w:rPr>
              <w:t>Check if Yes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16776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012B9D">
              <w:rPr>
                <w:sz w:val="24"/>
              </w:rPr>
              <w:t xml:space="preserve"> </w:t>
            </w:r>
            <w:r w:rsidRPr="00012B9D"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24"/>
                <w:szCs w:val="24"/>
              </w:rPr>
              <w:t>Waiver Transition/Retirement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Pr="00012B9D" w:rsidRDefault="00A50BFD" w:rsidP="002D1408">
            <w:pPr>
              <w:widowControl w:val="0"/>
              <w:spacing w:after="0" w:line="240" w:lineRule="auto"/>
              <w:ind w:left="103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 Plan generat</w:t>
            </w:r>
            <w:r w:rsidR="002D1408" w:rsidRPr="00764101">
              <w:rPr>
                <w:rFonts w:cs="Calibri"/>
                <w:sz w:val="24"/>
                <w:szCs w:val="24"/>
              </w:rPr>
              <w:t>ed by iRecord:</w:t>
            </w:r>
            <w:r w:rsidR="002D1408"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-1681882544"/>
                <w:placeholder>
                  <w:docPart w:val="F682114A583C4515BAB43EA4CD1A2C0D"/>
                </w:placeholder>
                <w:showingPlcHdr/>
                <w:text/>
              </w:sdtPr>
              <w:sdtEndPr/>
              <w:sdtContent>
                <w:r w:rsidR="002D1408" w:rsidRPr="005F1280">
                  <w:rPr>
                    <w:rStyle w:val="PlaceholderText"/>
                    <w:rFonts w:eastAsiaTheme="minorHAnsi"/>
                  </w:rPr>
                  <w:t>Click here.</w:t>
                </w:r>
              </w:sdtContent>
            </w:sdt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08" w:rsidRDefault="002D1408" w:rsidP="002D1408">
            <w:pPr>
              <w:widowControl w:val="0"/>
              <w:spacing w:after="0" w:line="240" w:lineRule="auto"/>
              <w:ind w:left="103"/>
              <w:rPr>
                <w:rFonts w:cs="Calibri"/>
                <w:sz w:val="24"/>
                <w:szCs w:val="24"/>
              </w:rPr>
            </w:pPr>
            <w:r w:rsidRPr="00012B9D">
              <w:rPr>
                <w:rFonts w:cs="Calibri"/>
                <w:sz w:val="24"/>
                <w:szCs w:val="24"/>
              </w:rPr>
              <w:t>Date Plan Submitted:</w:t>
            </w:r>
          </w:p>
          <w:p w:rsidR="002D1408" w:rsidRPr="00012B9D" w:rsidRDefault="00950448" w:rsidP="002D1408">
            <w:pPr>
              <w:widowControl w:val="0"/>
              <w:spacing w:after="0" w:line="240" w:lineRule="auto"/>
              <w:ind w:left="103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36654704"/>
                <w:placeholder>
                  <w:docPart w:val="1C9A91FCB24E47408ABD5EE7F59F29B5"/>
                </w:placeholder>
                <w:showingPlcHdr/>
                <w:text/>
              </w:sdtPr>
              <w:sdtEndPr/>
              <w:sdtContent>
                <w:r w:rsidR="002D1408" w:rsidRPr="005F1280">
                  <w:rPr>
                    <w:rStyle w:val="PlaceholderText"/>
                    <w:rFonts w:eastAsiaTheme="minorHAnsi"/>
                  </w:rPr>
                  <w:t>Click here.</w:t>
                </w:r>
              </w:sdtContent>
            </w:sdt>
            <w:r w:rsidR="002D1408" w:rsidRPr="00012B9D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2D1408" w:rsidRDefault="002D1408" w:rsidP="002D1408">
      <w:pPr>
        <w:spacing w:after="0"/>
        <w:rPr>
          <w:sz w:val="16"/>
          <w:szCs w:val="16"/>
        </w:rPr>
      </w:pP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8858"/>
        <w:gridCol w:w="767"/>
        <w:gridCol w:w="767"/>
        <w:gridCol w:w="768"/>
      </w:tblGrid>
      <w:tr w:rsidR="002D1408" w:rsidTr="00526BF7">
        <w:tc>
          <w:tcPr>
            <w:tcW w:w="8858" w:type="dxa"/>
            <w:shd w:val="clear" w:color="auto" w:fill="BDD6EE" w:themeFill="accent1" w:themeFillTint="66"/>
            <w:vAlign w:val="center"/>
          </w:tcPr>
          <w:p w:rsidR="002D1408" w:rsidRPr="00C14A55" w:rsidRDefault="002D1408" w:rsidP="00280A7C">
            <w:pPr>
              <w:widowControl w:val="0"/>
              <w:tabs>
                <w:tab w:val="left" w:pos="5585"/>
              </w:tabs>
              <w:spacing w:before="20" w:after="20" w:line="240" w:lineRule="auto"/>
              <w:ind w:left="10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REQUIRED DOCUMENTS 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2D1408" w:rsidRPr="003563A4" w:rsidRDefault="002D1408" w:rsidP="00280A7C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563A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2D1408" w:rsidRPr="003563A4" w:rsidRDefault="002D1408" w:rsidP="00280A7C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563A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2D1408" w:rsidRPr="003563A4" w:rsidRDefault="002D1408" w:rsidP="00280A7C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563A4">
              <w:rPr>
                <w:b/>
                <w:sz w:val="24"/>
                <w:szCs w:val="24"/>
              </w:rPr>
              <w:t>NA</w:t>
            </w: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4C4112" w:rsidRDefault="002D1408" w:rsidP="00280A7C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ind w:left="432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If a legal guardian is appointed, guardianship determination is uploaded and legal guardian signature is reflected on all required documents.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0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15612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14283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77690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5512E2" w:rsidRDefault="002D1408" w:rsidP="00280A7C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ind w:left="432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sz w:val="24"/>
                <w:szCs w:val="24"/>
              </w:rPr>
              <w:t>Completed</w:t>
            </w:r>
            <w:r w:rsidRPr="004C4112">
              <w:rPr>
                <w:rFonts w:eastAsia="Calibri" w:cs="Calibri"/>
                <w:sz w:val="24"/>
                <w:szCs w:val="24"/>
              </w:rPr>
              <w:t xml:space="preserve"> Mental Health Pre‐S</w:t>
            </w:r>
            <w:r>
              <w:rPr>
                <w:rFonts w:eastAsia="Calibri" w:cs="Calibri"/>
                <w:sz w:val="24"/>
                <w:szCs w:val="24"/>
              </w:rPr>
              <w:t>creening Checklist is uploaded and</w:t>
            </w:r>
            <w:r w:rsidRPr="004C4112">
              <w:rPr>
                <w:rFonts w:eastAsia="Calibri" w:cs="Calibri"/>
                <w:sz w:val="24"/>
                <w:szCs w:val="24"/>
              </w:rPr>
              <w:t xml:space="preserve"> signed by a Supervisor.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512E2">
              <w:rPr>
                <w:rFonts w:eastAsia="Calibri" w:cs="Calibri"/>
                <w:b/>
              </w:rPr>
              <w:t>Required for all Initial and Anniversary plans and updated as applicable.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0830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5127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914FE4" w:rsidRDefault="002D1408" w:rsidP="00280A7C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ind w:left="43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The Rights &amp;</w:t>
            </w:r>
            <w:r w:rsidRPr="004C4112">
              <w:rPr>
                <w:rFonts w:eastAsia="Calibri"/>
                <w:sz w:val="24"/>
                <w:szCs w:val="24"/>
              </w:rPr>
              <w:t xml:space="preserve"> Respon</w:t>
            </w:r>
            <w:r>
              <w:rPr>
                <w:rFonts w:eastAsia="Calibri"/>
                <w:sz w:val="24"/>
                <w:szCs w:val="24"/>
              </w:rPr>
              <w:t>sibilities document is</w:t>
            </w:r>
            <w:r w:rsidRPr="004C4112">
              <w:rPr>
                <w:rFonts w:eastAsia="Calibri"/>
                <w:sz w:val="24"/>
                <w:szCs w:val="24"/>
              </w:rPr>
              <w:t xml:space="preserve"> signed by</w:t>
            </w:r>
            <w:r>
              <w:rPr>
                <w:rFonts w:eastAsia="Calibri"/>
                <w:sz w:val="24"/>
                <w:szCs w:val="24"/>
              </w:rPr>
              <w:t xml:space="preserve"> the individual/guardian and</w:t>
            </w:r>
            <w:r w:rsidRPr="004C4112">
              <w:rPr>
                <w:rFonts w:eastAsia="Calibri"/>
                <w:sz w:val="24"/>
                <w:szCs w:val="24"/>
              </w:rPr>
              <w:t xml:space="preserve"> SC.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12E2">
              <w:rPr>
                <w:rFonts w:eastAsia="Calibri"/>
                <w:b/>
              </w:rPr>
              <w:t>Required for all Initial and Anniversary plans.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52367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8743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5512E2" w:rsidRDefault="002D1408" w:rsidP="00280A7C">
            <w:pPr>
              <w:widowControl w:val="0"/>
              <w:numPr>
                <w:ilvl w:val="0"/>
                <w:numId w:val="2"/>
              </w:numPr>
              <w:spacing w:before="20" w:after="20" w:line="292" w:lineRule="exact"/>
              <w:ind w:left="432"/>
              <w:rPr>
                <w:rFonts w:eastAsia="Calibri" w:cs="Calibri"/>
                <w:b/>
              </w:rPr>
            </w:pPr>
            <w:r w:rsidRPr="004C4112">
              <w:rPr>
                <w:rFonts w:eastAsia="Calibri"/>
                <w:sz w:val="24"/>
                <w:szCs w:val="24"/>
              </w:rPr>
              <w:t xml:space="preserve">F3, </w:t>
            </w:r>
            <w:r>
              <w:rPr>
                <w:rFonts w:eastAsia="Calibri"/>
                <w:sz w:val="24"/>
                <w:szCs w:val="24"/>
              </w:rPr>
              <w:t>signed by a DVRS counselo</w:t>
            </w:r>
            <w:r w:rsidRPr="004C4112">
              <w:rPr>
                <w:rFonts w:eastAsia="Calibri"/>
                <w:sz w:val="24"/>
                <w:szCs w:val="24"/>
              </w:rPr>
              <w:t>r</w:t>
            </w:r>
            <w:r>
              <w:rPr>
                <w:rFonts w:eastAsia="Calibri"/>
                <w:sz w:val="24"/>
                <w:szCs w:val="24"/>
              </w:rPr>
              <w:t>, (or</w:t>
            </w:r>
            <w:r w:rsidRPr="004C4112">
              <w:rPr>
                <w:rFonts w:eastAsia="Calibri"/>
                <w:sz w:val="24"/>
                <w:szCs w:val="24"/>
              </w:rPr>
              <w:t xml:space="preserve"> DVRS re</w:t>
            </w:r>
            <w:r>
              <w:rPr>
                <w:rFonts w:eastAsia="Calibri"/>
                <w:sz w:val="24"/>
                <w:szCs w:val="24"/>
              </w:rPr>
              <w:t>ferral confirmation) or F6 is completed</w:t>
            </w:r>
            <w:r w:rsidRPr="004C4112">
              <w:rPr>
                <w:rFonts w:eastAsia="Calibri"/>
                <w:sz w:val="24"/>
                <w:szCs w:val="24"/>
              </w:rPr>
              <w:t xml:space="preserve"> and</w:t>
            </w:r>
            <w:r w:rsidRPr="004C4112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C4112">
              <w:rPr>
                <w:rFonts w:eastAsia="Calibri"/>
                <w:sz w:val="24"/>
                <w:szCs w:val="24"/>
              </w:rPr>
              <w:t>uploaded.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5512E2">
              <w:rPr>
                <w:rFonts w:eastAsia="Calibri"/>
                <w:b/>
              </w:rPr>
              <w:t xml:space="preserve">Required for Initial plans and updated as applicable.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5936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20555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18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4C4112" w:rsidRDefault="002D1408" w:rsidP="00280A7C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ind w:left="432"/>
              <w:rPr>
                <w:rFonts w:eastAsia="Calibri"/>
                <w:sz w:val="24"/>
                <w:szCs w:val="24"/>
              </w:rPr>
            </w:pPr>
            <w:r w:rsidRPr="004C4112">
              <w:rPr>
                <w:rFonts w:eastAsia="Calibri"/>
                <w:sz w:val="24"/>
                <w:szCs w:val="24"/>
              </w:rPr>
              <w:t xml:space="preserve">The Addressing </w:t>
            </w:r>
            <w:r>
              <w:rPr>
                <w:rFonts w:eastAsia="Calibri"/>
                <w:sz w:val="24"/>
                <w:szCs w:val="24"/>
              </w:rPr>
              <w:t xml:space="preserve">Enhanced Needs Form, when </w:t>
            </w:r>
            <w:r w:rsidRPr="004C4112">
              <w:rPr>
                <w:rFonts w:eastAsia="Calibri"/>
                <w:sz w:val="24"/>
                <w:szCs w:val="24"/>
              </w:rPr>
              <w:t>acuity factor</w:t>
            </w:r>
            <w:r>
              <w:rPr>
                <w:rFonts w:eastAsia="Calibri"/>
                <w:sz w:val="24"/>
                <w:szCs w:val="24"/>
              </w:rPr>
              <w:t xml:space="preserve"> is present</w:t>
            </w:r>
            <w:r w:rsidRPr="004C4112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is completed</w:t>
            </w:r>
            <w:r w:rsidRPr="004C4112">
              <w:rPr>
                <w:rFonts w:eastAsia="Calibri"/>
                <w:sz w:val="24"/>
                <w:szCs w:val="24"/>
              </w:rPr>
              <w:t xml:space="preserve"> for each service provider and </w:t>
            </w:r>
            <w:proofErr w:type="gramStart"/>
            <w:r w:rsidRPr="004C4112">
              <w:rPr>
                <w:rFonts w:eastAsia="Calibri"/>
                <w:sz w:val="24"/>
                <w:szCs w:val="24"/>
              </w:rPr>
              <w:t xml:space="preserve">is </w:t>
            </w:r>
            <w:r w:rsidRPr="004C4112">
              <w:rPr>
                <w:rFonts w:eastAsia="Calibri"/>
                <w:spacing w:val="-34"/>
                <w:sz w:val="24"/>
                <w:szCs w:val="24"/>
              </w:rPr>
              <w:t xml:space="preserve"> </w:t>
            </w:r>
            <w:r w:rsidRPr="004C4112">
              <w:rPr>
                <w:rFonts w:eastAsia="Calibri"/>
                <w:sz w:val="24"/>
                <w:szCs w:val="24"/>
              </w:rPr>
              <w:t>uploaded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with a </w:t>
            </w:r>
            <w:r w:rsidRPr="004C4112">
              <w:rPr>
                <w:rFonts w:eastAsia="Calibri"/>
                <w:sz w:val="24"/>
                <w:szCs w:val="24"/>
              </w:rPr>
              <w:t>c</w:t>
            </w:r>
            <w:r>
              <w:rPr>
                <w:rFonts w:eastAsia="Calibri"/>
                <w:sz w:val="24"/>
                <w:szCs w:val="24"/>
              </w:rPr>
              <w:t>opy</w:t>
            </w:r>
            <w:r w:rsidRPr="004C4112">
              <w:rPr>
                <w:rFonts w:eastAsia="Calibri"/>
                <w:sz w:val="24"/>
                <w:szCs w:val="24"/>
              </w:rPr>
              <w:t xml:space="preserve"> sent to each Provider.</w:t>
            </w:r>
          </w:p>
          <w:p w:rsidR="002D1408" w:rsidRPr="005512E2" w:rsidRDefault="002D1408" w:rsidP="00280A7C">
            <w:pPr>
              <w:widowControl w:val="0"/>
              <w:spacing w:before="20" w:after="20" w:line="240" w:lineRule="auto"/>
              <w:ind w:left="432"/>
              <w:rPr>
                <w:rFonts w:eastAsia="Calibri" w:cs="Calibri"/>
                <w:b/>
              </w:rPr>
            </w:pPr>
            <w:r w:rsidRPr="005512E2">
              <w:rPr>
                <w:rFonts w:eastAsia="Calibri"/>
                <w:b/>
              </w:rPr>
              <w:t xml:space="preserve">Required for Initial plans and revised as needed.  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7679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9970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9970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4C4112" w:rsidRDefault="002D1408" w:rsidP="00280A7C">
            <w:pPr>
              <w:widowControl w:val="0"/>
              <w:numPr>
                <w:ilvl w:val="0"/>
                <w:numId w:val="2"/>
              </w:numPr>
              <w:spacing w:before="20" w:after="20" w:line="292" w:lineRule="exact"/>
              <w:ind w:left="432"/>
              <w:rPr>
                <w:rFonts w:eastAsia="Calibri"/>
                <w:sz w:val="24"/>
                <w:szCs w:val="24"/>
              </w:rPr>
            </w:pPr>
            <w:r w:rsidRPr="004C4112">
              <w:rPr>
                <w:rFonts w:eastAsia="Calibri"/>
                <w:sz w:val="24"/>
                <w:szCs w:val="24"/>
              </w:rPr>
              <w:t>The signature page is signed by the individual and, if applicable, legal guardian.</w:t>
            </w:r>
          </w:p>
          <w:p w:rsidR="002D1408" w:rsidRPr="004C4112" w:rsidRDefault="002D1408" w:rsidP="00280A7C">
            <w:pPr>
              <w:widowControl w:val="0"/>
              <w:spacing w:before="20" w:after="20" w:line="240" w:lineRule="auto"/>
              <w:ind w:left="432"/>
              <w:rPr>
                <w:rFonts w:eastAsia="Calibri"/>
                <w:sz w:val="24"/>
                <w:szCs w:val="24"/>
              </w:rPr>
            </w:pPr>
            <w:r w:rsidRPr="005512E2">
              <w:rPr>
                <w:rFonts w:eastAsia="Calibri" w:cs="Calibri"/>
                <w:b/>
              </w:rPr>
              <w:t>Required for all Initial and Anniversary plans and for revisions affecting the budget</w:t>
            </w:r>
            <w:r w:rsidRPr="004C4112">
              <w:rPr>
                <w:rFonts w:eastAsia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4264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7826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E4781D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</w:t>
            </w: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4C4112" w:rsidRDefault="002D1408" w:rsidP="00280A7C">
            <w:pPr>
              <w:widowControl w:val="0"/>
              <w:numPr>
                <w:ilvl w:val="0"/>
                <w:numId w:val="2"/>
              </w:numPr>
              <w:spacing w:before="20" w:after="20" w:line="292" w:lineRule="exact"/>
              <w:ind w:left="432"/>
              <w:rPr>
                <w:rFonts w:eastAsia="Calibri" w:cs="Calibri"/>
                <w:b/>
                <w:sz w:val="24"/>
                <w:szCs w:val="24"/>
              </w:rPr>
            </w:pPr>
            <w:r w:rsidRPr="004C4112">
              <w:rPr>
                <w:rFonts w:eastAsia="Calibri"/>
                <w:sz w:val="24"/>
                <w:szCs w:val="24"/>
              </w:rPr>
              <w:t>If individual has a Behavior Support Plan</w:t>
            </w:r>
            <w:r w:rsidRPr="00012B9D">
              <w:rPr>
                <w:rFonts w:eastAsia="Calibri"/>
                <w:sz w:val="24"/>
                <w:szCs w:val="24"/>
              </w:rPr>
              <w:t>, it is reviewed at least annually and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4112">
              <w:rPr>
                <w:rFonts w:eastAsia="Calibri"/>
                <w:sz w:val="24"/>
                <w:szCs w:val="24"/>
              </w:rPr>
              <w:t>is uploaded.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6177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5215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7255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:rsidR="002D1408" w:rsidRDefault="002D1408" w:rsidP="002D1408">
      <w:pPr>
        <w:spacing w:after="0"/>
        <w:rPr>
          <w:sz w:val="16"/>
          <w:szCs w:val="16"/>
        </w:rPr>
      </w:pP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8858"/>
        <w:gridCol w:w="767"/>
        <w:gridCol w:w="767"/>
        <w:gridCol w:w="768"/>
      </w:tblGrid>
      <w:tr w:rsidR="002D1408" w:rsidTr="00526BF7">
        <w:tc>
          <w:tcPr>
            <w:tcW w:w="8858" w:type="dxa"/>
            <w:shd w:val="clear" w:color="auto" w:fill="BDD6EE" w:themeFill="accent1" w:themeFillTint="66"/>
            <w:vAlign w:val="center"/>
          </w:tcPr>
          <w:p w:rsidR="002D1408" w:rsidRPr="00E36477" w:rsidRDefault="002D1408" w:rsidP="00280A7C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E36477">
              <w:rPr>
                <w:b/>
                <w:sz w:val="24"/>
                <w:szCs w:val="24"/>
              </w:rPr>
              <w:t>QUALITY REVIEW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2D1408" w:rsidRDefault="002D1408" w:rsidP="00280A7C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563A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2D1408" w:rsidRDefault="002D1408" w:rsidP="00280A7C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563A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2D1408" w:rsidRDefault="002D1408" w:rsidP="00280A7C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563A4">
              <w:rPr>
                <w:b/>
                <w:sz w:val="24"/>
                <w:szCs w:val="24"/>
              </w:rPr>
              <w:t>NA</w:t>
            </w: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825C52" w:rsidRDefault="002D1408" w:rsidP="00280A7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 Worksheet</w:t>
            </w:r>
            <w:r w:rsidRPr="00825C52">
              <w:rPr>
                <w:sz w:val="24"/>
                <w:szCs w:val="24"/>
              </w:rPr>
              <w:t xml:space="preserve"> fo</w:t>
            </w:r>
            <w:r>
              <w:rPr>
                <w:sz w:val="24"/>
                <w:szCs w:val="24"/>
              </w:rPr>
              <w:t>r Residential Provider, if applicable, reviewed and content included.</w:t>
            </w:r>
            <w:r w:rsidRPr="0082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0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184019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-17210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-2126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825C52" w:rsidRDefault="002D1408" w:rsidP="00280A7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rPr>
                <w:sz w:val="24"/>
                <w:szCs w:val="24"/>
              </w:rPr>
            </w:pPr>
            <w:r w:rsidRPr="00825C52">
              <w:rPr>
                <w:sz w:val="24"/>
                <w:szCs w:val="24"/>
              </w:rPr>
              <w:t>ISP</w:t>
            </w:r>
            <w:r>
              <w:rPr>
                <w:sz w:val="24"/>
                <w:szCs w:val="24"/>
              </w:rPr>
              <w:t xml:space="preserve"> Worksheet for Day Habilitation, if applicable, reviewed and content included</w:t>
            </w:r>
            <w:r w:rsidRPr="00825C5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39897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09301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9638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825C52" w:rsidRDefault="002D1408" w:rsidP="00280A7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rPr>
                <w:sz w:val="24"/>
                <w:szCs w:val="24"/>
              </w:rPr>
            </w:pPr>
            <w:r w:rsidRPr="00825C52">
              <w:rPr>
                <w:sz w:val="24"/>
                <w:szCs w:val="24"/>
              </w:rPr>
              <w:t>If applicable ISP Worksheets were not received from the provider, the SC has uploaded the email chain sent to the provider</w:t>
            </w:r>
            <w:r>
              <w:rPr>
                <w:sz w:val="24"/>
                <w:szCs w:val="24"/>
              </w:rPr>
              <w:t xml:space="preserve"> with </w:t>
            </w:r>
            <w:hyperlink r:id="rId9" w:history="1">
              <w:r w:rsidRPr="00D42698">
                <w:rPr>
                  <w:rStyle w:val="Hyperlink"/>
                  <w:rFonts w:cs="Calibri"/>
                </w:rPr>
                <w:t>DDD.PPMU@dhs.nj.gov</w:t>
              </w:r>
            </w:hyperlink>
            <w:r w:rsidRPr="00764A6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copy.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5333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03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29526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825C52" w:rsidRDefault="002D1408" w:rsidP="00280A7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rPr>
                <w:sz w:val="24"/>
                <w:szCs w:val="24"/>
              </w:rPr>
            </w:pPr>
            <w:r w:rsidRPr="008F5624">
              <w:rPr>
                <w:sz w:val="24"/>
                <w:szCs w:val="24"/>
              </w:rPr>
              <w:t>ISP</w:t>
            </w:r>
            <w:r>
              <w:rPr>
                <w:sz w:val="24"/>
                <w:szCs w:val="24"/>
              </w:rPr>
              <w:t xml:space="preserve"> indicators</w:t>
            </w:r>
            <w:r w:rsidRPr="008F5624">
              <w:rPr>
                <w:sz w:val="24"/>
                <w:szCs w:val="24"/>
              </w:rPr>
              <w:t xml:space="preserve"> meet the minimum standard for quality </w:t>
            </w:r>
            <w:r>
              <w:rPr>
                <w:sz w:val="24"/>
                <w:szCs w:val="24"/>
              </w:rPr>
              <w:t>in accordance with the</w:t>
            </w:r>
            <w:r w:rsidRPr="008F5624">
              <w:rPr>
                <w:sz w:val="24"/>
                <w:szCs w:val="24"/>
              </w:rPr>
              <w:t xml:space="preserve"> </w:t>
            </w:r>
            <w:r w:rsidRPr="00C14495">
              <w:rPr>
                <w:b/>
                <w:sz w:val="24"/>
                <w:szCs w:val="24"/>
              </w:rPr>
              <w:t>ISP and PCPT Submission Criteria Companion Guide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5525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5209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E4781D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</w:t>
            </w: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8F5624" w:rsidRDefault="002D1408" w:rsidP="00280A7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PCPT</w:t>
            </w:r>
            <w:r w:rsidRPr="008F5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indicators</w:t>
            </w:r>
            <w:r w:rsidRPr="008F5624">
              <w:rPr>
                <w:sz w:val="24"/>
                <w:szCs w:val="24"/>
              </w:rPr>
              <w:t xml:space="preserve"> meet the minimum standard for quality </w:t>
            </w:r>
            <w:r>
              <w:rPr>
                <w:sz w:val="24"/>
                <w:szCs w:val="24"/>
              </w:rPr>
              <w:t>in accordance with the</w:t>
            </w:r>
            <w:r w:rsidRPr="008F5624">
              <w:rPr>
                <w:sz w:val="24"/>
                <w:szCs w:val="24"/>
              </w:rPr>
              <w:t xml:space="preserve"> </w:t>
            </w:r>
            <w:r w:rsidRPr="00C14495">
              <w:rPr>
                <w:b/>
                <w:sz w:val="24"/>
                <w:szCs w:val="24"/>
              </w:rPr>
              <w:t>ISP and PCPT Submission Criteria Companion Guide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3892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6202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4C7C78" w:rsidRDefault="002D1408" w:rsidP="00280A7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rPr>
                <w:sz w:val="24"/>
                <w:szCs w:val="24"/>
              </w:rPr>
            </w:pPr>
            <w:r w:rsidRPr="004C7C78">
              <w:rPr>
                <w:sz w:val="24"/>
                <w:szCs w:val="24"/>
              </w:rPr>
              <w:t xml:space="preserve">The Individual, Guardian (if applicable), Support Coordinator and Service Providers </w:t>
            </w:r>
            <w:r>
              <w:rPr>
                <w:sz w:val="24"/>
                <w:szCs w:val="24"/>
              </w:rPr>
              <w:t xml:space="preserve">(if applicable) </w:t>
            </w:r>
            <w:r w:rsidRPr="004C7C78">
              <w:rPr>
                <w:sz w:val="24"/>
                <w:szCs w:val="24"/>
              </w:rPr>
              <w:t>were all included in the planning process.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4029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76876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</w:p>
        </w:tc>
      </w:tr>
    </w:tbl>
    <w:p w:rsidR="002D1408" w:rsidRDefault="002D1408" w:rsidP="002D1408">
      <w:pPr>
        <w:spacing w:after="0"/>
        <w:rPr>
          <w:sz w:val="16"/>
          <w:szCs w:val="16"/>
        </w:rPr>
      </w:pP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8858"/>
        <w:gridCol w:w="767"/>
        <w:gridCol w:w="767"/>
        <w:gridCol w:w="768"/>
      </w:tblGrid>
      <w:tr w:rsidR="002D1408" w:rsidTr="00526BF7">
        <w:tc>
          <w:tcPr>
            <w:tcW w:w="8858" w:type="dxa"/>
            <w:shd w:val="clear" w:color="auto" w:fill="BDD6EE" w:themeFill="accent1" w:themeFillTint="66"/>
            <w:vAlign w:val="center"/>
          </w:tcPr>
          <w:p w:rsidR="002D1408" w:rsidRPr="00E36477" w:rsidRDefault="002D1408" w:rsidP="00280A7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Pr="00E36477">
              <w:rPr>
                <w:b/>
                <w:sz w:val="24"/>
                <w:szCs w:val="24"/>
              </w:rPr>
              <w:t xml:space="preserve">SERVICE REVIEW 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2D1408" w:rsidRDefault="002D1408" w:rsidP="00280A7C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Pr="00882646">
              <w:rPr>
                <w:b/>
              </w:rPr>
              <w:t>YES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2D1408" w:rsidRDefault="002D1408" w:rsidP="00280A7C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Pr="00882646">
              <w:rPr>
                <w:b/>
              </w:rPr>
              <w:t>NO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2D1408" w:rsidRDefault="002D1408" w:rsidP="00280A7C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Pr="00882646">
              <w:rPr>
                <w:b/>
              </w:rPr>
              <w:t>NA</w:t>
            </w: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313EBC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enrolled onto </w:t>
            </w:r>
            <w:r w:rsidRPr="00313EBC">
              <w:rPr>
                <w:sz w:val="24"/>
                <w:szCs w:val="24"/>
              </w:rPr>
              <w:t xml:space="preserve">correct </w:t>
            </w:r>
            <w:r>
              <w:rPr>
                <w:sz w:val="24"/>
                <w:szCs w:val="24"/>
              </w:rPr>
              <w:t xml:space="preserve">waiver program </w:t>
            </w:r>
            <w:r w:rsidRPr="00313EBC">
              <w:rPr>
                <w:sz w:val="24"/>
                <w:szCs w:val="24"/>
              </w:rPr>
              <w:t>(Interim, SP, CCP)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0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9623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4120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E4781D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914C2F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 w:rsidRPr="00914C2F">
              <w:rPr>
                <w:sz w:val="24"/>
                <w:szCs w:val="24"/>
              </w:rPr>
              <w:t xml:space="preserve">Participant Enrollment Agreement (PEA) is signed, by Individual and Guardian (if applicable) is dated, and is the correct document.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0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6899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9462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20710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BF057D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rPr>
                <w:sz w:val="24"/>
                <w:szCs w:val="24"/>
              </w:rPr>
            </w:pPr>
            <w:r w:rsidRPr="00EE7D46">
              <w:rPr>
                <w:sz w:val="24"/>
                <w:szCs w:val="24"/>
              </w:rPr>
              <w:t>At least one billab</w:t>
            </w:r>
            <w:r>
              <w:rPr>
                <w:sz w:val="24"/>
                <w:szCs w:val="24"/>
              </w:rPr>
              <w:t>le service is entered</w:t>
            </w:r>
            <w:r w:rsidRPr="00EE7D4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Otherwise</w:t>
            </w:r>
            <w:r w:rsidRPr="00EE7D46">
              <w:rPr>
                <w:sz w:val="24"/>
                <w:szCs w:val="24"/>
              </w:rPr>
              <w:t>, exploratory services are entered for maximum of 90 days to allow time to identify billable services.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6611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626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21121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1F4367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1F4367">
              <w:rPr>
                <w:sz w:val="24"/>
                <w:szCs w:val="24"/>
              </w:rPr>
              <w:t>acuity</w:t>
            </w:r>
            <w:r>
              <w:rPr>
                <w:sz w:val="24"/>
                <w:szCs w:val="24"/>
              </w:rPr>
              <w:t xml:space="preserve"> factor is present</w:t>
            </w:r>
            <w:r w:rsidRPr="001F4367">
              <w:rPr>
                <w:sz w:val="24"/>
                <w:szCs w:val="24"/>
              </w:rPr>
              <w:t>, Behavioral Supports are not entered in conjunction with Individual Supports, Community Based Supports, Day Habilitation, or Out of Home Overnight Respite</w:t>
            </w:r>
            <w:r>
              <w:rPr>
                <w:sz w:val="24"/>
                <w:szCs w:val="24"/>
              </w:rPr>
              <w:t xml:space="preserve"> and appropriate procedure code is used. </w:t>
            </w:r>
            <w:r w:rsidRPr="001F43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0847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3019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3623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1F4367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 w:rsidRPr="001F4367">
              <w:rPr>
                <w:sz w:val="24"/>
                <w:szCs w:val="24"/>
              </w:rPr>
              <w:t>For CCP, if applicable</w:t>
            </w:r>
            <w:r>
              <w:rPr>
                <w:sz w:val="24"/>
                <w:szCs w:val="24"/>
              </w:rPr>
              <w:t>,</w:t>
            </w:r>
            <w:r w:rsidRPr="001F4367">
              <w:rPr>
                <w:sz w:val="24"/>
                <w:szCs w:val="24"/>
              </w:rPr>
              <w:t xml:space="preserve"> </w:t>
            </w:r>
            <w:r w:rsidRPr="00C57E74">
              <w:rPr>
                <w:sz w:val="24"/>
                <w:szCs w:val="24"/>
              </w:rPr>
              <w:t>I have verified</w:t>
            </w:r>
            <w:r>
              <w:rPr>
                <w:sz w:val="24"/>
                <w:szCs w:val="24"/>
              </w:rPr>
              <w:t xml:space="preserve"> that the correct procedure code for</w:t>
            </w:r>
            <w:r w:rsidRPr="00C57E74">
              <w:rPr>
                <w:sz w:val="24"/>
                <w:szCs w:val="24"/>
              </w:rPr>
              <w:t xml:space="preserve"> Individual Supports (Daily Rate)</w:t>
            </w:r>
            <w:r>
              <w:rPr>
                <w:sz w:val="24"/>
                <w:szCs w:val="24"/>
              </w:rPr>
              <w:t xml:space="preserve"> is used and the </w:t>
            </w:r>
            <w:r w:rsidRPr="00C57E74">
              <w:rPr>
                <w:sz w:val="24"/>
                <w:szCs w:val="24"/>
              </w:rPr>
              <w:t>“Full Term” check box</w:t>
            </w:r>
            <w:r>
              <w:rPr>
                <w:sz w:val="24"/>
                <w:szCs w:val="24"/>
              </w:rPr>
              <w:t xml:space="preserve"> is selected.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3617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6307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6260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EE7D46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 w:rsidRPr="0093490E">
              <w:rPr>
                <w:sz w:val="24"/>
                <w:szCs w:val="24"/>
              </w:rPr>
              <w:t>If Day Habilitation is entered, exception weeks are edited to account for program closures and the budget appears to be appropriately utilized</w:t>
            </w:r>
            <w:r>
              <w:rPr>
                <w:sz w:val="24"/>
                <w:szCs w:val="24"/>
              </w:rPr>
              <w:t>.</w:t>
            </w:r>
            <w:r w:rsidRPr="001F43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3496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7798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3474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FC2DD7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 w:rsidRPr="00DC1A1B">
              <w:rPr>
                <w:sz w:val="24"/>
                <w:szCs w:val="24"/>
              </w:rPr>
              <w:t>For continuous services (ex. Day Hab, Indivi</w:t>
            </w:r>
            <w:r>
              <w:rPr>
                <w:sz w:val="24"/>
                <w:szCs w:val="24"/>
              </w:rPr>
              <w:t xml:space="preserve">dual Supports) </w:t>
            </w:r>
            <w:r w:rsidRPr="00DC1A1B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 xml:space="preserve">unplanned </w:t>
            </w:r>
            <w:r w:rsidRPr="00DC1A1B">
              <w:rPr>
                <w:sz w:val="24"/>
                <w:szCs w:val="24"/>
              </w:rPr>
              <w:t xml:space="preserve">service gaps between plan terms or service dates exist.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0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60638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7345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  <w:szCs w:val="24"/>
              </w:rPr>
            </w:pPr>
            <w:r w:rsidRPr="003025B7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-148500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DC1A1B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 w:rsidRPr="0093490E">
              <w:rPr>
                <w:sz w:val="24"/>
                <w:szCs w:val="24"/>
              </w:rPr>
              <w:t>EVV statement is present in Service Description Box for all applicable services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7249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9086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9783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FC2DD7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 w:rsidRPr="00EE7D46">
              <w:rPr>
                <w:sz w:val="24"/>
                <w:szCs w:val="24"/>
              </w:rPr>
              <w:t>If the Retirement box is</w:t>
            </w:r>
            <w:r>
              <w:rPr>
                <w:sz w:val="24"/>
                <w:szCs w:val="24"/>
              </w:rPr>
              <w:t xml:space="preserve"> checked, </w:t>
            </w:r>
            <w:r w:rsidRPr="00EE7D46">
              <w:rPr>
                <w:sz w:val="24"/>
                <w:szCs w:val="24"/>
              </w:rPr>
              <w:t>the individual does not attend a day hab of any funding source (DDD, M</w:t>
            </w:r>
            <w:r>
              <w:rPr>
                <w:sz w:val="24"/>
                <w:szCs w:val="24"/>
              </w:rPr>
              <w:t xml:space="preserve">ental </w:t>
            </w:r>
            <w:r w:rsidRPr="00EE7D4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ealth, Medical</w:t>
            </w:r>
            <w:r w:rsidRPr="00EE7D46">
              <w:rPr>
                <w:sz w:val="24"/>
                <w:szCs w:val="24"/>
              </w:rPr>
              <w:t xml:space="preserve"> Day</w:t>
            </w:r>
            <w:r>
              <w:rPr>
                <w:sz w:val="24"/>
                <w:szCs w:val="24"/>
              </w:rPr>
              <w:t>, DVRS</w:t>
            </w:r>
            <w:r w:rsidRPr="00EE7D46">
              <w:rPr>
                <w:sz w:val="24"/>
                <w:szCs w:val="24"/>
              </w:rPr>
              <w:t xml:space="preserve">), and the Employment Pathway reflects the “Unemployed - Not Pursuing” option. 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83959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9983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7914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6723AC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 w:rsidRPr="006723AC">
              <w:rPr>
                <w:sz w:val="24"/>
                <w:szCs w:val="24"/>
              </w:rPr>
              <w:t xml:space="preserve">DRAFT Service Detail Report was sent to all Service Providers and </w:t>
            </w:r>
            <w:r>
              <w:rPr>
                <w:sz w:val="24"/>
                <w:szCs w:val="24"/>
              </w:rPr>
              <w:t>Service Provider(s) have confirmed accurate</w:t>
            </w:r>
            <w:r w:rsidRPr="00DC1A1B">
              <w:rPr>
                <w:sz w:val="24"/>
                <w:szCs w:val="24"/>
              </w:rPr>
              <w:t xml:space="preserve"> procedure code, fre</w:t>
            </w:r>
            <w:r>
              <w:rPr>
                <w:sz w:val="24"/>
                <w:szCs w:val="24"/>
              </w:rPr>
              <w:t>quency, units, and duration entered.</w:t>
            </w:r>
            <w:r w:rsidRPr="0067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21009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-19882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4340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B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D1408" w:rsidTr="00526BF7">
        <w:tc>
          <w:tcPr>
            <w:tcW w:w="8858" w:type="dxa"/>
            <w:vAlign w:val="center"/>
          </w:tcPr>
          <w:p w:rsidR="002D1408" w:rsidRPr="006723AC" w:rsidRDefault="002D1408" w:rsidP="002D1408">
            <w:pPr>
              <w:numPr>
                <w:ilvl w:val="0"/>
                <w:numId w:val="3"/>
              </w:numPr>
              <w:spacing w:before="120" w:after="120" w:line="240" w:lineRule="auto"/>
              <w:ind w:left="432"/>
              <w:contextualSpacing/>
              <w:rPr>
                <w:sz w:val="24"/>
                <w:szCs w:val="24"/>
              </w:rPr>
            </w:pPr>
            <w:r w:rsidRPr="006723AC">
              <w:rPr>
                <w:sz w:val="24"/>
                <w:szCs w:val="24"/>
              </w:rPr>
              <w:t xml:space="preserve">DRAFT ISP was sent to </w:t>
            </w:r>
            <w:r>
              <w:rPr>
                <w:sz w:val="24"/>
                <w:szCs w:val="24"/>
              </w:rPr>
              <w:t xml:space="preserve">the Individual, </w:t>
            </w:r>
            <w:r w:rsidRPr="0093490E">
              <w:rPr>
                <w:sz w:val="24"/>
                <w:szCs w:val="24"/>
              </w:rPr>
              <w:t xml:space="preserve">Guardian (if applicable) and to </w:t>
            </w:r>
            <w:r w:rsidRPr="006723AC">
              <w:rPr>
                <w:sz w:val="24"/>
                <w:szCs w:val="24"/>
              </w:rPr>
              <w:t xml:space="preserve">all Service Providers and content has been agreed upon.  </w:t>
            </w:r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7979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1D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:rsidR="002D1408" w:rsidRPr="003025B7" w:rsidRDefault="002D1408" w:rsidP="00280A7C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 </w:t>
            </w:r>
            <w:sdt>
              <w:sdtPr>
                <w:rPr>
                  <w:rFonts w:cs="Calibri"/>
                  <w:sz w:val="24"/>
                </w:rPr>
                <w:id w:val="19092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1D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:rsidR="002D1408" w:rsidRPr="003025B7" w:rsidRDefault="002D1408" w:rsidP="00E4781D">
            <w:pPr>
              <w:spacing w:before="20" w:after="20"/>
              <w:rPr>
                <w:rFonts w:cs="Calibri"/>
                <w:sz w:val="24"/>
              </w:rPr>
            </w:pPr>
            <w:r w:rsidRPr="003025B7">
              <w:rPr>
                <w:rFonts w:cs="Calibri"/>
                <w:sz w:val="24"/>
              </w:rPr>
              <w:t xml:space="preserve"> </w:t>
            </w:r>
          </w:p>
        </w:tc>
      </w:tr>
    </w:tbl>
    <w:p w:rsidR="002D1408" w:rsidRDefault="002D1408" w:rsidP="002D1408">
      <w:pPr>
        <w:spacing w:after="0"/>
        <w:rPr>
          <w:sz w:val="16"/>
          <w:szCs w:val="16"/>
        </w:rPr>
      </w:pPr>
    </w:p>
    <w:p w:rsidR="002D1408" w:rsidRDefault="002D1408" w:rsidP="002D1408">
      <w:pPr>
        <w:spacing w:after="0"/>
        <w:rPr>
          <w:sz w:val="16"/>
          <w:szCs w:val="16"/>
        </w:rPr>
      </w:pPr>
    </w:p>
    <w:tbl>
      <w:tblPr>
        <w:tblW w:w="111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D1408" w:rsidRPr="00AB19B2" w:rsidTr="00280A7C">
        <w:tc>
          <w:tcPr>
            <w:tcW w:w="11160" w:type="dxa"/>
            <w:shd w:val="clear" w:color="auto" w:fill="BDD6EE"/>
          </w:tcPr>
          <w:p w:rsidR="002D1408" w:rsidRPr="00AB19B2" w:rsidRDefault="002D1408" w:rsidP="00280A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ATTESTATION:  </w:t>
            </w:r>
            <w:r w:rsidRPr="00AB19B2">
              <w:rPr>
                <w:b/>
                <w:sz w:val="24"/>
                <w:szCs w:val="24"/>
              </w:rPr>
              <w:t xml:space="preserve">My signature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AB19B2">
              <w:rPr>
                <w:b/>
                <w:sz w:val="24"/>
                <w:szCs w:val="24"/>
              </w:rPr>
              <w:t xml:space="preserve">indicates that </w:t>
            </w:r>
            <w:r>
              <w:rPr>
                <w:b/>
                <w:sz w:val="24"/>
                <w:szCs w:val="24"/>
              </w:rPr>
              <w:t>I have t</w:t>
            </w:r>
            <w:r w:rsidRPr="00AB19B2">
              <w:rPr>
                <w:b/>
                <w:sz w:val="24"/>
                <w:szCs w:val="24"/>
              </w:rPr>
              <w:t>horou</w:t>
            </w:r>
            <w:r>
              <w:rPr>
                <w:b/>
                <w:sz w:val="24"/>
                <w:szCs w:val="24"/>
              </w:rPr>
              <w:t>ghly reviewed the plan, have addressed any</w:t>
            </w:r>
            <w:r w:rsidRPr="00AB19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identified issues </w:t>
            </w:r>
            <w:r w:rsidRPr="00AB19B2">
              <w:rPr>
                <w:b/>
                <w:sz w:val="24"/>
                <w:szCs w:val="24"/>
              </w:rPr>
              <w:t>with the Support Coordinator</w:t>
            </w:r>
            <w:r>
              <w:rPr>
                <w:b/>
                <w:sz w:val="24"/>
                <w:szCs w:val="24"/>
              </w:rPr>
              <w:t xml:space="preserve">, all required documents are present and the plan meets Division expectations as described in the </w:t>
            </w:r>
            <w:r w:rsidRPr="00AB19B2">
              <w:rPr>
                <w:b/>
                <w:sz w:val="24"/>
                <w:szCs w:val="24"/>
              </w:rPr>
              <w:t>ISP and PCPT Submission Criteria Companion Guide</w:t>
            </w:r>
            <w:r w:rsidRPr="00AB19B2">
              <w:rPr>
                <w:sz w:val="24"/>
                <w:szCs w:val="24"/>
              </w:rPr>
              <w:t>.</w:t>
            </w:r>
          </w:p>
        </w:tc>
      </w:tr>
      <w:tr w:rsidR="002D1408" w:rsidRPr="00EC7173" w:rsidTr="00280A7C">
        <w:trPr>
          <w:trHeight w:val="557"/>
        </w:trPr>
        <w:tc>
          <w:tcPr>
            <w:tcW w:w="11160" w:type="dxa"/>
            <w:shd w:val="clear" w:color="auto" w:fill="auto"/>
          </w:tcPr>
          <w:p w:rsidR="002D1408" w:rsidRPr="00EC7173" w:rsidRDefault="002D1408" w:rsidP="002D1408">
            <w:pPr>
              <w:spacing w:line="240" w:lineRule="auto"/>
              <w:rPr>
                <w:b/>
              </w:rPr>
            </w:pPr>
            <w:r w:rsidRPr="002D1408">
              <w:rPr>
                <w:b/>
                <w:sz w:val="24"/>
                <w:szCs w:val="24"/>
              </w:rPr>
              <w:t>Supervisor’s Name:</w:t>
            </w:r>
            <w:r>
              <w:t xml:space="preserve"> </w:t>
            </w:r>
            <w:sdt>
              <w:sdtPr>
                <w:id w:val="465161853"/>
                <w:placeholder>
                  <w:docPart w:val="189DB6D1328D4A22B90627E9C6071A6F"/>
                </w:placeholder>
                <w:showingPlcHdr/>
                <w:text/>
              </w:sdtPr>
              <w:sdtEndPr/>
              <w:sdtContent>
                <w:r w:rsidRPr="005F128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1408">
              <w:rPr>
                <w:b/>
                <w:sz w:val="24"/>
                <w:szCs w:val="24"/>
              </w:rPr>
              <w:t>Date: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554921"/>
                <w:placeholder>
                  <w:docPart w:val="F9E46F500189470F9FDA203310A133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1280">
                  <w:rPr>
                    <w:rStyle w:val="PlaceholderText"/>
                    <w:rFonts w:eastAsiaTheme="minorHAnsi"/>
                  </w:rPr>
                  <w:t>Click to enter a date.</w:t>
                </w:r>
              </w:sdtContent>
            </w:sdt>
            <w:r w:rsidRPr="00EC7173">
              <w:rPr>
                <w:b/>
              </w:rPr>
              <w:t xml:space="preserve"> </w:t>
            </w:r>
          </w:p>
        </w:tc>
      </w:tr>
      <w:tr w:rsidR="002D1408" w:rsidRPr="00EC7173" w:rsidTr="00280A7C">
        <w:trPr>
          <w:trHeight w:val="557"/>
        </w:trPr>
        <w:tc>
          <w:tcPr>
            <w:tcW w:w="11160" w:type="dxa"/>
            <w:shd w:val="clear" w:color="auto" w:fill="auto"/>
          </w:tcPr>
          <w:p w:rsidR="002D1408" w:rsidRPr="00EC7173" w:rsidRDefault="002D1408" w:rsidP="002D1408">
            <w:pPr>
              <w:spacing w:line="240" w:lineRule="auto"/>
              <w:rPr>
                <w:b/>
              </w:rPr>
            </w:pPr>
            <w:r w:rsidRPr="002D1408">
              <w:rPr>
                <w:b/>
                <w:sz w:val="24"/>
                <w:szCs w:val="24"/>
              </w:rPr>
              <w:t xml:space="preserve">Supervisor’s Comments: </w:t>
            </w:r>
            <w:r w:rsidRPr="002D1408">
              <w:rPr>
                <w:sz w:val="24"/>
                <w:szCs w:val="24"/>
              </w:rPr>
              <w:t>The following issues have been addressed with the Support Coordinat</w:t>
            </w:r>
            <w:r w:rsidR="007908A4">
              <w:rPr>
                <w:sz w:val="24"/>
                <w:szCs w:val="24"/>
              </w:rPr>
              <w:t xml:space="preserve">or (I.e. late plan submission, </w:t>
            </w:r>
            <w:r w:rsidRPr="002D1408">
              <w:rPr>
                <w:sz w:val="24"/>
                <w:szCs w:val="24"/>
              </w:rPr>
              <w:t>anything marked “no” prior to final plan submission)</w:t>
            </w:r>
            <w:r w:rsidR="001B2A0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64755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F128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EC7173">
              <w:rPr>
                <w:b/>
              </w:rPr>
              <w:tab/>
            </w:r>
          </w:p>
        </w:tc>
      </w:tr>
    </w:tbl>
    <w:p w:rsidR="002D1408" w:rsidRDefault="002D1408" w:rsidP="002D1408">
      <w:pPr>
        <w:spacing w:after="0"/>
        <w:rPr>
          <w:sz w:val="16"/>
          <w:szCs w:val="16"/>
        </w:rPr>
      </w:pPr>
    </w:p>
    <w:p w:rsidR="002D1408" w:rsidRPr="006223AC" w:rsidRDefault="002D1408" w:rsidP="002D1408">
      <w:pPr>
        <w:rPr>
          <w:sz w:val="16"/>
          <w:szCs w:val="16"/>
        </w:rPr>
      </w:pPr>
    </w:p>
    <w:p w:rsidR="002D1408" w:rsidRPr="006223AC" w:rsidRDefault="002D1408" w:rsidP="002D1408">
      <w:pPr>
        <w:rPr>
          <w:sz w:val="16"/>
          <w:szCs w:val="16"/>
        </w:rPr>
      </w:pPr>
    </w:p>
    <w:p w:rsidR="002D1408" w:rsidRPr="006223AC" w:rsidRDefault="002D1408" w:rsidP="002D1408">
      <w:pPr>
        <w:rPr>
          <w:sz w:val="16"/>
          <w:szCs w:val="16"/>
        </w:rPr>
      </w:pPr>
    </w:p>
    <w:p w:rsidR="002D1408" w:rsidRPr="006223AC" w:rsidRDefault="002D1408" w:rsidP="002D1408">
      <w:pPr>
        <w:rPr>
          <w:sz w:val="16"/>
          <w:szCs w:val="16"/>
        </w:rPr>
      </w:pPr>
    </w:p>
    <w:p w:rsidR="002D1408" w:rsidRPr="006223AC" w:rsidRDefault="002D1408" w:rsidP="002D1408">
      <w:pPr>
        <w:rPr>
          <w:sz w:val="16"/>
          <w:szCs w:val="16"/>
        </w:rPr>
      </w:pPr>
    </w:p>
    <w:p w:rsidR="002D1408" w:rsidRPr="006223AC" w:rsidRDefault="002D1408" w:rsidP="002D1408">
      <w:pPr>
        <w:rPr>
          <w:sz w:val="16"/>
          <w:szCs w:val="16"/>
        </w:rPr>
      </w:pPr>
    </w:p>
    <w:p w:rsidR="00525AB6" w:rsidRDefault="00950448"/>
    <w:sectPr w:rsidR="00525AB6" w:rsidSect="003025B7">
      <w:footerReference w:type="default" r:id="rId10"/>
      <w:pgSz w:w="12240" w:h="15840"/>
      <w:pgMar w:top="432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48" w:rsidRDefault="00950448">
      <w:pPr>
        <w:spacing w:after="0" w:line="240" w:lineRule="auto"/>
      </w:pPr>
      <w:r>
        <w:separator/>
      </w:r>
    </w:p>
  </w:endnote>
  <w:endnote w:type="continuationSeparator" w:id="0">
    <w:p w:rsidR="00950448" w:rsidRDefault="009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196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B41" w:rsidRDefault="001B2A01" w:rsidP="00A50BFD">
            <w:pPr>
              <w:pStyle w:val="Footer"/>
              <w:tabs>
                <w:tab w:val="clear" w:pos="4680"/>
                <w:tab w:val="clear" w:pos="9360"/>
                <w:tab w:val="center" w:pos="0"/>
              </w:tabs>
            </w:pPr>
            <w:r w:rsidRPr="00C30F30">
              <w:t xml:space="preserve">NJ Division of Developmental Disabilities | ISP </w:t>
            </w:r>
            <w:r w:rsidR="00A50BFD">
              <w:t xml:space="preserve">Review Checklist for SCS </w:t>
            </w:r>
            <w:r w:rsidR="00A50BFD">
              <w:rPr>
                <w:rFonts w:cs="Calibri"/>
              </w:rPr>
              <w:t>│</w:t>
            </w:r>
            <w:r w:rsidR="00A50BFD">
              <w:t>May</w:t>
            </w:r>
            <w:r>
              <w:t xml:space="preserve"> 2022</w:t>
            </w:r>
            <w:r w:rsidR="00E4781D">
              <w:t xml:space="preserve">  </w:t>
            </w:r>
            <w:r w:rsidR="006F1960">
              <w:t xml:space="preserve"> </w:t>
            </w:r>
            <w:r w:rsidR="00A50BFD">
              <w:t xml:space="preserve">   </w:t>
            </w:r>
            <w:r w:rsidR="00E4781D">
              <w:t xml:space="preserve">                 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F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F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48" w:rsidRDefault="00950448">
      <w:pPr>
        <w:spacing w:after="0" w:line="240" w:lineRule="auto"/>
      </w:pPr>
      <w:r>
        <w:separator/>
      </w:r>
    </w:p>
  </w:footnote>
  <w:footnote w:type="continuationSeparator" w:id="0">
    <w:p w:rsidR="00950448" w:rsidRDefault="0095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115"/>
    <w:multiLevelType w:val="hybridMultilevel"/>
    <w:tmpl w:val="48B0E8C8"/>
    <w:lvl w:ilvl="0" w:tplc="C60C5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C7830"/>
    <w:multiLevelType w:val="hybridMultilevel"/>
    <w:tmpl w:val="4628E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87806"/>
    <w:multiLevelType w:val="hybridMultilevel"/>
    <w:tmpl w:val="67E653DE"/>
    <w:lvl w:ilvl="0" w:tplc="F984D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08"/>
    <w:rsid w:val="001B2A01"/>
    <w:rsid w:val="002D1408"/>
    <w:rsid w:val="004B1F87"/>
    <w:rsid w:val="00526BF7"/>
    <w:rsid w:val="005F4BC0"/>
    <w:rsid w:val="00670DCD"/>
    <w:rsid w:val="006F1960"/>
    <w:rsid w:val="007908A4"/>
    <w:rsid w:val="00857C62"/>
    <w:rsid w:val="00950448"/>
    <w:rsid w:val="00A50BFD"/>
    <w:rsid w:val="00AC0F96"/>
    <w:rsid w:val="00C90581"/>
    <w:rsid w:val="00E4781D"/>
    <w:rsid w:val="00E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3396D-956B-4722-B0D6-15CE756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14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08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D14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DD.PPMU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CB24-1E3A-4540-8D2C-D65AD6B09CE1}"/>
      </w:docPartPr>
      <w:docPartBody>
        <w:p w:rsidR="008903E8" w:rsidRDefault="00887F76">
          <w:r w:rsidRPr="005F12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7D0FA08F24EDD8B9D8FE112E5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AB05-F42B-4959-857D-693F9ACA5E98}"/>
      </w:docPartPr>
      <w:docPartBody>
        <w:p w:rsidR="008903E8" w:rsidRDefault="00887F76" w:rsidP="00887F76">
          <w:pPr>
            <w:pStyle w:val="4477D0FA08F24EDD8B9D8FE112E51E2113"/>
          </w:pPr>
          <w:r w:rsidRPr="005F128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9AC861AE74471184AF6E238458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C60C-B253-468B-A0CE-E5342CB2D83A}"/>
      </w:docPartPr>
      <w:docPartBody>
        <w:p w:rsidR="008903E8" w:rsidRDefault="00887F76" w:rsidP="00887F76">
          <w:pPr>
            <w:pStyle w:val="289AC861AE74471184AF6E23845854FA12"/>
          </w:pPr>
          <w:r w:rsidRPr="005F1280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here</w:t>
          </w:r>
        </w:p>
      </w:docPartBody>
    </w:docPart>
    <w:docPart>
      <w:docPartPr>
        <w:name w:val="C61972A7F64E46B38D26C301EF1B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7773-4B3D-4D6D-8D18-486D16B7A736}"/>
      </w:docPartPr>
      <w:docPartBody>
        <w:p w:rsidR="008903E8" w:rsidRDefault="00887F76" w:rsidP="00887F76">
          <w:pPr>
            <w:pStyle w:val="C61972A7F64E46B38D26C301EF1B16649"/>
          </w:pPr>
          <w:r>
            <w:rPr>
              <w:rStyle w:val="PlaceholderText"/>
              <w:rFonts w:eastAsiaTheme="minorHAnsi"/>
            </w:rPr>
            <w:t>Click here</w:t>
          </w:r>
        </w:p>
      </w:docPartBody>
    </w:docPart>
    <w:docPart>
      <w:docPartPr>
        <w:name w:val="045C99E066A1421D849EE3A583AB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5BE9-6370-427C-B6DB-0882B8E2D022}"/>
      </w:docPartPr>
      <w:docPartBody>
        <w:p w:rsidR="008903E8" w:rsidRDefault="00887F76" w:rsidP="00887F76">
          <w:pPr>
            <w:pStyle w:val="045C99E066A1421D849EE3A583AB99836"/>
          </w:pPr>
          <w:r w:rsidRPr="005F1280">
            <w:rPr>
              <w:rStyle w:val="PlaceholderText"/>
              <w:rFonts w:eastAsiaTheme="minorHAnsi"/>
            </w:rPr>
            <w:t>Click here.</w:t>
          </w:r>
        </w:p>
      </w:docPartBody>
    </w:docPart>
    <w:docPart>
      <w:docPartPr>
        <w:name w:val="970AE0FF2A2D4B87921CB8A26A6B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F310-CC04-4D5E-81B3-EDFE04A7571E}"/>
      </w:docPartPr>
      <w:docPartBody>
        <w:p w:rsidR="008903E8" w:rsidRDefault="00887F76" w:rsidP="00887F76">
          <w:pPr>
            <w:pStyle w:val="970AE0FF2A2D4B87921CB8A26A6B26BB5"/>
          </w:pPr>
          <w:r w:rsidRPr="005F1280">
            <w:rPr>
              <w:rStyle w:val="PlaceholderText"/>
              <w:rFonts w:eastAsiaTheme="minorHAnsi"/>
            </w:rPr>
            <w:t>Click here.</w:t>
          </w:r>
        </w:p>
      </w:docPartBody>
    </w:docPart>
    <w:docPart>
      <w:docPartPr>
        <w:name w:val="1C9A91FCB24E47408ABD5EE7F59F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47AE-7257-4520-A47F-D3A849D2E873}"/>
      </w:docPartPr>
      <w:docPartBody>
        <w:p w:rsidR="008903E8" w:rsidRDefault="00887F76" w:rsidP="00887F76">
          <w:pPr>
            <w:pStyle w:val="1C9A91FCB24E47408ABD5EE7F59F29B54"/>
          </w:pPr>
          <w:r w:rsidRPr="005F1280">
            <w:rPr>
              <w:rStyle w:val="PlaceholderText"/>
              <w:rFonts w:eastAsiaTheme="minorHAnsi"/>
            </w:rPr>
            <w:t>Click here.</w:t>
          </w:r>
        </w:p>
      </w:docPartBody>
    </w:docPart>
    <w:docPart>
      <w:docPartPr>
        <w:name w:val="0929BE030A4E4C67A0D493BF30FB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A38A-F53F-4B8D-9C55-4057CB991955}"/>
      </w:docPartPr>
      <w:docPartBody>
        <w:p w:rsidR="008903E8" w:rsidRDefault="00887F76" w:rsidP="00887F76">
          <w:pPr>
            <w:pStyle w:val="0929BE030A4E4C67A0D493BF30FB1BB33"/>
          </w:pPr>
          <w:r w:rsidRPr="005F1280">
            <w:rPr>
              <w:rStyle w:val="PlaceholderText"/>
              <w:rFonts w:eastAsiaTheme="minorHAnsi"/>
            </w:rPr>
            <w:t>Click here.</w:t>
          </w:r>
        </w:p>
      </w:docPartBody>
    </w:docPart>
    <w:docPart>
      <w:docPartPr>
        <w:name w:val="20101179C2704718B066F7D652E4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CC41-A394-45EE-BA35-89B2C211CB1D}"/>
      </w:docPartPr>
      <w:docPartBody>
        <w:p w:rsidR="008903E8" w:rsidRDefault="00887F76" w:rsidP="00887F76">
          <w:pPr>
            <w:pStyle w:val="20101179C2704718B066F7D652E461622"/>
          </w:pPr>
          <w:r>
            <w:rPr>
              <w:rStyle w:val="PlaceholderText"/>
              <w:rFonts w:eastAsiaTheme="minorHAnsi"/>
            </w:rPr>
            <w:t xml:space="preserve">Click </w:t>
          </w:r>
          <w:r w:rsidRPr="005F1280">
            <w:rPr>
              <w:rStyle w:val="PlaceholderText"/>
              <w:rFonts w:eastAsiaTheme="minorHAnsi"/>
            </w:rPr>
            <w:t>here.</w:t>
          </w:r>
        </w:p>
      </w:docPartBody>
    </w:docPart>
    <w:docPart>
      <w:docPartPr>
        <w:name w:val="F682114A583C4515BAB43EA4CD1A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D62F-2644-4C6C-A505-7F73593CAB6D}"/>
      </w:docPartPr>
      <w:docPartBody>
        <w:p w:rsidR="008903E8" w:rsidRDefault="00887F76" w:rsidP="00887F76">
          <w:pPr>
            <w:pStyle w:val="F682114A583C4515BAB43EA4CD1A2C0D1"/>
          </w:pPr>
          <w:r w:rsidRPr="005F1280">
            <w:rPr>
              <w:rStyle w:val="PlaceholderText"/>
              <w:rFonts w:eastAsiaTheme="minorHAnsi"/>
            </w:rPr>
            <w:t>Click here.</w:t>
          </w:r>
        </w:p>
      </w:docPartBody>
    </w:docPart>
    <w:docPart>
      <w:docPartPr>
        <w:name w:val="189DB6D1328D4A22B90627E9C607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C63A-5A60-4745-BF82-17BA256CF751}"/>
      </w:docPartPr>
      <w:docPartBody>
        <w:p w:rsidR="008903E8" w:rsidRDefault="00887F76" w:rsidP="00887F76">
          <w:pPr>
            <w:pStyle w:val="189DB6D1328D4A22B90627E9C6071A6F"/>
          </w:pPr>
          <w:r w:rsidRPr="005F128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E46F500189470F9FDA203310A1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4444-00A5-4786-835D-1FB5083F8C2C}"/>
      </w:docPartPr>
      <w:docPartBody>
        <w:p w:rsidR="008903E8" w:rsidRDefault="00887F76" w:rsidP="00887F76">
          <w:pPr>
            <w:pStyle w:val="F9E46F500189470F9FDA203310A1330A"/>
          </w:pPr>
          <w:r w:rsidRPr="005F1280">
            <w:rPr>
              <w:rStyle w:val="PlaceholderText"/>
              <w:rFonts w:eastAsiaTheme="minorHAnsi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6"/>
    <w:rsid w:val="00131A74"/>
    <w:rsid w:val="00887F76"/>
    <w:rsid w:val="008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F76"/>
    <w:rPr>
      <w:color w:val="808080"/>
    </w:rPr>
  </w:style>
  <w:style w:type="paragraph" w:customStyle="1" w:styleId="4477D0FA08F24EDD8B9D8FE112E51E21">
    <w:name w:val="4477D0FA08F24EDD8B9D8FE112E51E2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1">
    <w:name w:val="4477D0FA08F24EDD8B9D8FE112E51E21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">
    <w:name w:val="289AC861AE74471184AF6E23845854FA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2">
    <w:name w:val="4477D0FA08F24EDD8B9D8FE112E51E21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1">
    <w:name w:val="289AC861AE74471184AF6E23845854FA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">
    <w:name w:val="C61972A7F64E46B38D26C301EF1B1664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3">
    <w:name w:val="4477D0FA08F24EDD8B9D8FE112E51E21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2">
    <w:name w:val="289AC861AE74471184AF6E23845854FA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1">
    <w:name w:val="C61972A7F64E46B38D26C301EF1B1664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4">
    <w:name w:val="4477D0FA08F24EDD8B9D8FE112E51E214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3">
    <w:name w:val="289AC861AE74471184AF6E23845854FA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5">
    <w:name w:val="4477D0FA08F24EDD8B9D8FE112E51E215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4">
    <w:name w:val="289AC861AE74471184AF6E23845854FA4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6">
    <w:name w:val="4477D0FA08F24EDD8B9D8FE112E51E216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5">
    <w:name w:val="289AC861AE74471184AF6E23845854FA5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2">
    <w:name w:val="C61972A7F64E46B38D26C301EF1B1664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7">
    <w:name w:val="4477D0FA08F24EDD8B9D8FE112E51E217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6">
    <w:name w:val="289AC861AE74471184AF6E23845854FA6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3">
    <w:name w:val="C61972A7F64E46B38D26C301EF1B1664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5C99E066A1421D849EE3A583AB9983">
    <w:name w:val="045C99E066A1421D849EE3A583AB998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8">
    <w:name w:val="4477D0FA08F24EDD8B9D8FE112E51E218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7">
    <w:name w:val="289AC861AE74471184AF6E23845854FA7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4">
    <w:name w:val="C61972A7F64E46B38D26C301EF1B16644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5C99E066A1421D849EE3A583AB99831">
    <w:name w:val="045C99E066A1421D849EE3A583AB9983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E0FF2A2D4B87921CB8A26A6B26BB">
    <w:name w:val="970AE0FF2A2D4B87921CB8A26A6B26BB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9">
    <w:name w:val="4477D0FA08F24EDD8B9D8FE112E51E219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8">
    <w:name w:val="289AC861AE74471184AF6E23845854FA8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5">
    <w:name w:val="C61972A7F64E46B38D26C301EF1B16645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5C99E066A1421D849EE3A583AB99832">
    <w:name w:val="045C99E066A1421D849EE3A583AB9983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E0FF2A2D4B87921CB8A26A6B26BB1">
    <w:name w:val="970AE0FF2A2D4B87921CB8A26A6B26BB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9A91FCB24E47408ABD5EE7F59F29B5">
    <w:name w:val="1C9A91FCB24E47408ABD5EE7F59F29B5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10">
    <w:name w:val="4477D0FA08F24EDD8B9D8FE112E51E2110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9">
    <w:name w:val="289AC861AE74471184AF6E23845854FA9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6">
    <w:name w:val="C61972A7F64E46B38D26C301EF1B16646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29BE030A4E4C67A0D493BF30FB1BB3">
    <w:name w:val="0929BE030A4E4C67A0D493BF30FB1BB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5C99E066A1421D849EE3A583AB99833">
    <w:name w:val="045C99E066A1421D849EE3A583AB9983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E0FF2A2D4B87921CB8A26A6B26BB2">
    <w:name w:val="970AE0FF2A2D4B87921CB8A26A6B26BB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9A91FCB24E47408ABD5EE7F59F29B51">
    <w:name w:val="1C9A91FCB24E47408ABD5EE7F59F29B5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11">
    <w:name w:val="4477D0FA08F24EDD8B9D8FE112E51E211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10">
    <w:name w:val="289AC861AE74471184AF6E23845854FA10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7">
    <w:name w:val="C61972A7F64E46B38D26C301EF1B16647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29BE030A4E4C67A0D493BF30FB1BB31">
    <w:name w:val="0929BE030A4E4C67A0D493BF30FB1BB3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5C99E066A1421D849EE3A583AB99834">
    <w:name w:val="045C99E066A1421D849EE3A583AB99834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101179C2704718B066F7D652E46162">
    <w:name w:val="20101179C2704718B066F7D652E4616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E0FF2A2D4B87921CB8A26A6B26BB3">
    <w:name w:val="970AE0FF2A2D4B87921CB8A26A6B26BB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9A91FCB24E47408ABD5EE7F59F29B52">
    <w:name w:val="1C9A91FCB24E47408ABD5EE7F59F29B5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12">
    <w:name w:val="4477D0FA08F24EDD8B9D8FE112E51E211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11">
    <w:name w:val="289AC861AE74471184AF6E23845854FA1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8">
    <w:name w:val="C61972A7F64E46B38D26C301EF1B16648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29BE030A4E4C67A0D493BF30FB1BB32">
    <w:name w:val="0929BE030A4E4C67A0D493BF30FB1BB3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5C99E066A1421D849EE3A583AB99835">
    <w:name w:val="045C99E066A1421D849EE3A583AB99835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101179C2704718B066F7D652E461621">
    <w:name w:val="20101179C2704718B066F7D652E46162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E0FF2A2D4B87921CB8A26A6B26BB4">
    <w:name w:val="970AE0FF2A2D4B87921CB8A26A6B26BB4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82114A583C4515BAB43EA4CD1A2C0D">
    <w:name w:val="F682114A583C4515BAB43EA4CD1A2C0D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9A91FCB24E47408ABD5EE7F59F29B53">
    <w:name w:val="1C9A91FCB24E47408ABD5EE7F59F29B5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477D0FA08F24EDD8B9D8FE112E51E2113">
    <w:name w:val="4477D0FA08F24EDD8B9D8FE112E51E211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9AC861AE74471184AF6E23845854FA12">
    <w:name w:val="289AC861AE74471184AF6E23845854FA1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1972A7F64E46B38D26C301EF1B16649">
    <w:name w:val="C61972A7F64E46B38D26C301EF1B16649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29BE030A4E4C67A0D493BF30FB1BB33">
    <w:name w:val="0929BE030A4E4C67A0D493BF30FB1BB33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5C99E066A1421D849EE3A583AB99836">
    <w:name w:val="045C99E066A1421D849EE3A583AB99836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101179C2704718B066F7D652E461622">
    <w:name w:val="20101179C2704718B066F7D652E461622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E0FF2A2D4B87921CB8A26A6B26BB5">
    <w:name w:val="970AE0FF2A2D4B87921CB8A26A6B26BB5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82114A583C4515BAB43EA4CD1A2C0D1">
    <w:name w:val="F682114A583C4515BAB43EA4CD1A2C0D1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9A91FCB24E47408ABD5EE7F59F29B54">
    <w:name w:val="1C9A91FCB24E47408ABD5EE7F59F29B54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9DB6D1328D4A22B90627E9C6071A6F">
    <w:name w:val="189DB6D1328D4A22B90627E9C6071A6F"/>
    <w:rsid w:val="00887F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E46F500189470F9FDA203310A1330A">
    <w:name w:val="F9E46F500189470F9FDA203310A1330A"/>
    <w:rsid w:val="00887F76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D7BC-6E2C-47CE-8175-A8D08D70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Betz, Cheryl</cp:lastModifiedBy>
  <cp:revision>5</cp:revision>
  <dcterms:created xsi:type="dcterms:W3CDTF">2022-05-09T20:23:00Z</dcterms:created>
  <dcterms:modified xsi:type="dcterms:W3CDTF">2022-05-23T18:39:00Z</dcterms:modified>
</cp:coreProperties>
</file>